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C2" w:rsidRPr="00752ADA" w:rsidRDefault="00B62498" w:rsidP="00752ADA">
      <w:pPr>
        <w:jc w:val="both"/>
        <w:rPr>
          <w:rFonts w:ascii="Arial" w:hAnsi="Arial" w:cs="Arial"/>
          <w:b/>
          <w:sz w:val="44"/>
          <w:szCs w:val="44"/>
        </w:rPr>
      </w:pPr>
      <w:r w:rsidRPr="00752ADA">
        <w:rPr>
          <w:rFonts w:ascii="Arial" w:hAnsi="Arial" w:cs="Arial"/>
          <w:b/>
          <w:sz w:val="44"/>
          <w:szCs w:val="44"/>
        </w:rPr>
        <w:t>Можно ли устроиться в МЧС России без военного билета? Есть ли в таком случае перспектива профессионального роста?</w:t>
      </w:r>
    </w:p>
    <w:p w:rsidR="00B62498" w:rsidRPr="00752ADA" w:rsidRDefault="00B62498" w:rsidP="00B62498">
      <w:pPr>
        <w:pStyle w:val="a3"/>
        <w:spacing w:before="0" w:beforeAutospacing="0" w:after="272" w:afterAutospacing="0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752ADA">
        <w:rPr>
          <w:rFonts w:ascii="Arial" w:hAnsi="Arial" w:cs="Arial"/>
          <w:sz w:val="22"/>
          <w:szCs w:val="22"/>
        </w:rPr>
        <w:t>При поступлении гражданина Российской Федерации на службу (работу) в МЧС России у гражданина на руках должен быть один из документов воинского учета (военный билета солдата, матроса, сержанта, старшины, прапорщика, мичмана; военный билет офицера запаса; справка взамен военного билета; временное удостоверение, выданное взамен военного билета; временное удостоверение, выданное взамен военного билета офицера запаса; удостоверение гражданина, подлежащего призыву на военную службу).</w:t>
      </w:r>
    </w:p>
    <w:p w:rsidR="00B62498" w:rsidRPr="00752ADA" w:rsidRDefault="00B62498" w:rsidP="00B62498">
      <w:pPr>
        <w:pStyle w:val="a3"/>
        <w:spacing w:before="0" w:beforeAutospacing="0" w:after="272" w:afterAutospacing="0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752ADA">
        <w:rPr>
          <w:rFonts w:ascii="Arial" w:hAnsi="Arial" w:cs="Arial"/>
          <w:sz w:val="22"/>
          <w:szCs w:val="22"/>
        </w:rPr>
        <w:t>Военный билет солдата, матроса, сержанта, старшины, прапорщика и мичмана (далее - военный билет) является основным документом персонального воинского учета, удостоверяющим личность и правовое положение военнослужащего, а для граждан, пребывающих в запасе, - их отношение к исполнению воинской обязанности.</w:t>
      </w:r>
    </w:p>
    <w:p w:rsidR="00B62498" w:rsidRPr="00752ADA" w:rsidRDefault="00B62498" w:rsidP="00B62498">
      <w:pPr>
        <w:pStyle w:val="a3"/>
        <w:spacing w:before="0" w:beforeAutospacing="0" w:after="272" w:afterAutospacing="0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752ADA">
        <w:rPr>
          <w:rFonts w:ascii="Arial" w:hAnsi="Arial" w:cs="Arial"/>
          <w:sz w:val="22"/>
          <w:szCs w:val="22"/>
        </w:rPr>
        <w:t>Справка взамен военного билета является основным документом персонального воинского учета граждан, пребывающих в запасе, не проходивших военную службу, характеризующим его отношение к исполнению воинской обязанности. Справка взамен военного билета оформляется и выдается гражданам Российской Федерации, не прошедшим военную службу по призыву, не имея на то законных оснований, в соответствии с заключением призывной комиссии.</w:t>
      </w:r>
    </w:p>
    <w:p w:rsidR="00B62498" w:rsidRPr="00752ADA" w:rsidRDefault="00B62498" w:rsidP="00B62498">
      <w:pPr>
        <w:pStyle w:val="a3"/>
        <w:spacing w:before="0" w:beforeAutospacing="0" w:after="272" w:afterAutospacing="0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752ADA">
        <w:rPr>
          <w:rFonts w:ascii="Arial" w:hAnsi="Arial" w:cs="Arial"/>
          <w:sz w:val="22"/>
          <w:szCs w:val="22"/>
        </w:rPr>
        <w:t>Военный билет офицера запаса является основным документом персонального воинского учета, удостоверяющим личность и правовое положение офицера запаса, а также его отношение к исполнению воинской обязанности.</w:t>
      </w:r>
    </w:p>
    <w:p w:rsidR="00B62498" w:rsidRPr="00752ADA" w:rsidRDefault="00B62498" w:rsidP="00B62498">
      <w:pPr>
        <w:pStyle w:val="a3"/>
        <w:spacing w:before="0" w:beforeAutospacing="0" w:after="272" w:afterAutospacing="0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752ADA">
        <w:rPr>
          <w:rFonts w:ascii="Arial" w:hAnsi="Arial" w:cs="Arial"/>
          <w:sz w:val="22"/>
          <w:szCs w:val="22"/>
        </w:rPr>
        <w:t>Удостоверение гражданина, подлежащего призыву на военную службу, вручается гражданину, поставленному на воинский учет, начальником отдела (муниципального) при объявлении решения комиссии по постановке граждан на воинский учет.</w:t>
      </w:r>
    </w:p>
    <w:p w:rsidR="00B62498" w:rsidRPr="00752ADA" w:rsidRDefault="00B62498" w:rsidP="00B62498">
      <w:pPr>
        <w:pStyle w:val="a3"/>
        <w:spacing w:before="0" w:beforeAutospacing="0" w:after="272" w:afterAutospacing="0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752ADA">
        <w:rPr>
          <w:rFonts w:ascii="Arial" w:hAnsi="Arial" w:cs="Arial"/>
          <w:sz w:val="22"/>
          <w:szCs w:val="22"/>
        </w:rPr>
        <w:t>При приеме на службу (работу) специалист кадрового подразделения обязан установить причины, обстоятельства и законность отсутствия военного билета, в соответствии с законодательством Российской Федерации.</w:t>
      </w:r>
    </w:p>
    <w:p w:rsidR="00B62498" w:rsidRPr="00752ADA" w:rsidRDefault="00B62498" w:rsidP="00870CCA">
      <w:pPr>
        <w:pStyle w:val="a3"/>
        <w:spacing w:before="0" w:beforeAutospacing="0" w:after="272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52ADA">
        <w:rPr>
          <w:rFonts w:ascii="Arial" w:hAnsi="Arial" w:cs="Arial"/>
          <w:sz w:val="22"/>
          <w:szCs w:val="22"/>
        </w:rPr>
        <w:t xml:space="preserve">        </w:t>
      </w:r>
      <w:bookmarkStart w:id="0" w:name="_GoBack"/>
      <w:bookmarkEnd w:id="0"/>
    </w:p>
    <w:p w:rsidR="00B62498" w:rsidRPr="00752ADA" w:rsidRDefault="00B62498">
      <w:pPr>
        <w:rPr>
          <w:rFonts w:ascii="Arial" w:hAnsi="Arial" w:cs="Arial"/>
        </w:rPr>
      </w:pPr>
    </w:p>
    <w:sectPr w:rsidR="00B62498" w:rsidRPr="00752ADA" w:rsidSect="004C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498"/>
    <w:rsid w:val="001831B3"/>
    <w:rsid w:val="001C401E"/>
    <w:rsid w:val="001E6744"/>
    <w:rsid w:val="002B31C6"/>
    <w:rsid w:val="00334F47"/>
    <w:rsid w:val="004C542B"/>
    <w:rsid w:val="00615FDB"/>
    <w:rsid w:val="00657854"/>
    <w:rsid w:val="00752ADA"/>
    <w:rsid w:val="008610F1"/>
    <w:rsid w:val="00870CCA"/>
    <w:rsid w:val="009837F3"/>
    <w:rsid w:val="00A61E32"/>
    <w:rsid w:val="00B62498"/>
    <w:rsid w:val="00C07D1A"/>
    <w:rsid w:val="00C21F89"/>
    <w:rsid w:val="00CB0B88"/>
    <w:rsid w:val="00DC5654"/>
    <w:rsid w:val="00E1546F"/>
    <w:rsid w:val="00E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708D"/>
  <w15:docId w15:val="{4B7F8C6A-7F3C-45CC-8E7D-B8E95C34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лджл</dc:creator>
  <cp:lastModifiedBy>Бады Алина Олеговна</cp:lastModifiedBy>
  <cp:revision>3</cp:revision>
  <dcterms:created xsi:type="dcterms:W3CDTF">2023-07-25T09:50:00Z</dcterms:created>
  <dcterms:modified xsi:type="dcterms:W3CDTF">2023-07-31T07:52:00Z</dcterms:modified>
</cp:coreProperties>
</file>