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98" w:rsidRPr="00D00B46" w:rsidRDefault="00720998" w:rsidP="00720998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bookmarkStart w:id="0" w:name="_GoBack"/>
      <w:r w:rsidRPr="00D00B46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Как узнать, где расположен ближайший пункт временного размещения, если случится чрезвычайная ситуация?</w:t>
      </w:r>
    </w:p>
    <w:bookmarkEnd w:id="0"/>
    <w:p w:rsidR="00720998" w:rsidRPr="00720998" w:rsidRDefault="00720998" w:rsidP="00720998">
      <w:pPr>
        <w:shd w:val="clear" w:color="auto" w:fill="FFFFFF"/>
        <w:spacing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720998">
        <w:rPr>
          <w:rFonts w:ascii="Arial" w:eastAsia="Times New Roman" w:hAnsi="Arial" w:cs="Arial"/>
          <w:color w:val="3B4256"/>
          <w:lang w:eastAsia="ru-RU"/>
        </w:rPr>
        <w:t>Реестр пунктов временного размещения пострадавшего населения ведется органами местного самоуправления. Для получения данной информации необходимо обратиться в администрацию района (населенного пункта) по месту жительства. Или позвонить по номеру телефона в ЕДДС района с данным вопросом.</w:t>
      </w:r>
    </w:p>
    <w:p w:rsidR="001E38C2" w:rsidRDefault="00D00B46"/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720998"/>
    <w:rsid w:val="001C401E"/>
    <w:rsid w:val="001E6744"/>
    <w:rsid w:val="002B31C6"/>
    <w:rsid w:val="00334F47"/>
    <w:rsid w:val="004C542B"/>
    <w:rsid w:val="00615FDB"/>
    <w:rsid w:val="00720998"/>
    <w:rsid w:val="00766F51"/>
    <w:rsid w:val="008610F1"/>
    <w:rsid w:val="009837F3"/>
    <w:rsid w:val="00A61E32"/>
    <w:rsid w:val="00C07D1A"/>
    <w:rsid w:val="00C21F89"/>
    <w:rsid w:val="00CB0B88"/>
    <w:rsid w:val="00D00B46"/>
    <w:rsid w:val="00DC5654"/>
    <w:rsid w:val="00E1546F"/>
    <w:rsid w:val="00E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41FB6-F011-443C-9F29-A4340C0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720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52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2</cp:revision>
  <dcterms:created xsi:type="dcterms:W3CDTF">2023-07-26T04:09:00Z</dcterms:created>
  <dcterms:modified xsi:type="dcterms:W3CDTF">2023-07-26T04:46:00Z</dcterms:modified>
</cp:coreProperties>
</file>