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16 по 20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16 по 20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с 16 по 20 января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8 материалов в ИА.</w:t>
            </w:r>
            <w:br/>
            <w:r>
              <w:rPr/>
              <w:t xml:space="preserve"> </w:t>
            </w:r>
            <w:br/>
            <w:r>
              <w:rPr/>
              <w:t xml:space="preserve">  1. ИА – Тува-онлайнhttps://www.tuvaonline.ru/2019/01/15/spasateli-i-inspektory-gims-budut-obespechivat-bezopasnost-lyudey-v-mestah-kreschenskih-kupaniy-v-tuve.html</w:t>
            </w:r>
            <w:br/>
            <w:r>
              <w:rPr/>
              <w:t xml:space="preserve">  </w:t>
            </w:r>
            <w:br/>
            <w:r>
              <w:rPr/>
              <w:t xml:space="preserve"> Спасатели и инспекторы ГИМС будут обеспечивать безопасность людей в местах крещенских купаний в Туве.</w:t>
            </w:r>
            <w:br/>
            <w:r>
              <w:rPr/>
              <w:t xml:space="preserve"> </w:t>
            </w:r>
            <w:br/>
            <w:r>
              <w:rPr/>
              <w:t xml:space="preserve"> Всего в республике планируется открытие 5 купелей: в городе Кызыле, в Кызылском районе, а также в городе Шагонар  Улуг-Хемского  района, в селах Тоора-Хем Тоджинского района и Хову-Аксы Чеди-Хольского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Место организации купели для жителей Кызыла - это традиционно Вавилинский затон реки Енисей, в 3-х км от  Кызыла по трассе Кызыл - Кара-Хаак. Произведены замеры толщины льда, скорости течения, глубины воды. Лед имеет толщину 80 сантиметров, глубина дна – 1 метр 75 сантиметров, течение отсутствует.</w:t>
            </w:r>
            <w:br/>
            <w:r>
              <w:rPr/>
              <w:t xml:space="preserve"> </w:t>
            </w:r>
            <w:br/>
            <w:r>
              <w:rPr/>
              <w:t xml:space="preserve"> Для оперативного реагирования силы и средства Главного управления МЧС России по Республике Тыва и  подчиненных подразделений будут переведены в режим функционирования «Повышенная готовность». Кроме этого, для обеспечения безопасности людей в местах купания будет установлено круглосуточное дежурство спасателей, инспекторов Центра ГИМС, нарядов полиции и бригады медиков. Для обогрева людей Службой ГО и ЧС Республики Тыва будут выставлены палатки. Подвоз всех желающих к месту проведения обряда в Кызыле будет организован общественным транспортом, предоставленным мэрией города.</w:t>
            </w:r>
            <w:br/>
            <w:r>
              <w:rPr/>
              <w:t xml:space="preserve"> </w:t>
            </w:r>
            <w:br/>
            <w:r>
              <w:rPr/>
              <w:t xml:space="preserve"> Инспектора Центра ГИМС МЧС России по Республике Тыва рекомендуют погружаться в воду только в специально отведенных для этого местах и соблюдать меры предосторожности при купании в ледяной купели: не погружаться в воду более чем на одну минуту, а также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В Туве на Крещение сотрудники МЧС дежурили у всех купелей https://www.tuvaonline.ru/2017/01/19/v-tuve-na-kreschenie-sotrudniki-mchs-dezhurili-u-vseh-kupeley.html</w:t>
            </w:r>
            <w:br/>
            <w:r>
              <w:rPr/>
              <w:t xml:space="preserve"> 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полночь с 18 на 19 января в Туве начались крещенские купания. Всего в Республике Тыва для этих целей организовано 4 купели: в городе Кызыле на традиционном месте проведения -  Вавилинском затоне реки Большой Енисей, а также в Тоджинском, Улуг-Хемском и Чеди-Хольском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В Вавилинском затоне Крещение Господне началось с православного обряда освящения воды. После того, как православные священнослужители погрузили крест в воду, освящая ее, начались долгожданные крещенские купания. Почти сразу же у лестницы в прорубь образовалась длинная очередь. Никого не пугал мороз более 33 градусов. Желающих окунуться - сотни.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безопасности людей в местах купания установлено круглосуточное дежурство спасателей Тувинского поисково-спасательного отряда МЧС России, инспекторов Центра ГИМС, сотрудников полиции и медицинских работников. Для обогрева людей на местах купания выставлены палатки Службы ГО и ЧС Республики Тыва. В городе Кызыле  организована доставка всех желающих к месту проведения обряда на общественном транспорте, предоставленным администрацией города.</w:t>
            </w:r>
            <w:br/>
            <w:r>
              <w:rPr/>
              <w:t xml:space="preserve"> </w:t>
            </w:r>
            <w:br/>
            <w:r>
              <w:rPr/>
              <w:t xml:space="preserve"> Крещенские купания в течение 19 января будут продолжены. Спасатели и врачи также продолжат нести круглосуточное дежурство для оказания помощи всем желающим принять обряд крещения.</w:t>
            </w:r>
            <w:br/>
            <w:r>
              <w:rPr/>
              <w:t xml:space="preserve"> </w:t>
            </w:r>
            <w:br/>
            <w:r>
              <w:rPr/>
              <w:t xml:space="preserve"> Инспектора Центра ГИМС МЧС России по Республике Тыва напоминают: погружаться в воду только в специально отведенных для этого местах и соблюдать меры предосторожности при купании в ледяной купели - не погружаться в воду более чем на одну минуту, а также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В Сибирском федеральном округе определены приоритеты комплексной безопасности населения на 2019 год.</w:t>
            </w:r>
            <w:br/>
            <w:r>
              <w:rPr/>
              <w:t xml:space="preserve"> </w:t>
            </w:r>
            <w:br/>
            <w:r>
              <w:rPr/>
              <w:t xml:space="preserve"> Сегодня в Сибири определили 10 приоритетных направлений развития РСЧС, реализация которых позволит существенно повысить уровень защищённости населения, создать комфортную и благоприятную среду для жизнедеятельности граждан. 18 января на окружном совещании по подведению итогов деятельности системы РСЧС за 2018 год приняли участие представители различных федеральных и региональных ведомств, органов власти Сибирского федерального округа.</w:t>
            </w:r>
            <w:br/>
            <w:r>
              <w:rPr/>
              <w:t xml:space="preserve"> </w:t>
            </w:r>
            <w:br/>
            <w:r>
              <w:rPr/>
              <w:t xml:space="preserve"> Итоги работы системы РСЧС заслушаны полномочным представителем Президента Российской Федерации в Сибирском федеральном округе Сергеем Меняйло и заместителя Министра МЧС России  Павлом Барышевым.</w:t>
            </w:r>
            <w:br/>
            <w:r>
              <w:rPr/>
              <w:t xml:space="preserve"> </w:t>
            </w:r>
            <w:br/>
            <w:r>
              <w:rPr/>
              <w:t xml:space="preserve"> С основным докладом выступил куратор Сибири - начальник Главного управления МЧС России по Новосибирской области Виктор Орлов, отметив значимость и необходимость целенаправленной работы по предупреждению природных и техногенных рисков.</w:t>
            </w:r>
            <w:br/>
            <w:r>
              <w:rPr/>
              <w:t xml:space="preserve"> </w:t>
            </w:r>
            <w:br/>
            <w:r>
              <w:rPr/>
              <w:t xml:space="preserve">  «Ряд задач, сформированных в конкретные приоритетные направления, помогут органам власти регионов и муниципалитетов сконцентрировать усилия на основных участках работы. Это позволит с наименьшими финансовыми затратами улучшить оперативную ситуацию по пожарной безопасности, безопасности на водных объектах, от природных рисков. Анализ происшествий и принимаемых мер показывает, что там, где ведётся подобная работа - результат есть», - пояснил Виктор Орлов.</w:t>
            </w:r>
            <w:br/>
            <w:r>
              <w:rPr/>
              <w:t xml:space="preserve"> </w:t>
            </w:r>
            <w:br/>
            <w:r>
              <w:rPr/>
              <w:t xml:space="preserve"> Так, на территории Сибири благодаря системной профилактической работе число происшествий и гибели людей на водных объектах снижено на 23 процента. На оборудованных пляжах и в местах неорганизованного отдыха, где выставлены спасательные посты, трагических случаев не допущено.</w:t>
            </w:r>
            <w:br/>
            <w:r>
              <w:rPr/>
              <w:t xml:space="preserve"> </w:t>
            </w:r>
            <w:br/>
            <w:r>
              <w:rPr/>
              <w:t xml:space="preserve"> Полномочный представитель Президента Российской Федерации в Сибирском федеральном округе Сергей Меняйло напомнил о поручении Президента Российской Федерации направить основные усилия на профилактическую работу и повысить ответственность людей.</w:t>
            </w:r>
            <w:br/>
            <w:r>
              <w:rPr/>
              <w:t xml:space="preserve"> </w:t>
            </w:r>
            <w:br/>
            <w:r>
              <w:rPr/>
              <w:t xml:space="preserve"> «Приоритетные направления - это новый формат развития системы безопасности жизнедеятельности сибиряков, который был успешно реализован в 2018 году. Продолжая работу, приобретённый и накопленный опыт необходимо распространять на всех уровнях власти. Проведение превентивных мероприятий обеспечит эффективную защиту населения».</w:t>
            </w:r>
            <w:br/>
            <w:r>
              <w:rPr/>
              <w:t xml:space="preserve"> </w:t>
            </w:r>
            <w:br/>
            <w:r>
              <w:rPr/>
              <w:t xml:space="preserve"> Впервые опыт формирования приоритетов по безопасности жизнедеятельности был разработан в 2017 году Сибирским региональным центром МЧС России. Как правопреемник регионального центра Главное управление МЧС России по Новосибирской области предлагает регионам для реализации 10 направлений на 2019 год:</w:t>
            </w:r>
            <w:br/>
            <w:r>
              <w:rPr/>
              <w:t xml:space="preserve"> </w:t>
            </w:r>
            <w:br/>
            <w:r>
              <w:rPr/>
              <w:t xml:space="preserve"> 1. Развитие единых дежурно-диспетчерских служб, систем «112» и ГЛОНАСС.</w:t>
            </w:r>
            <w:br/>
            <w:r>
              <w:rPr/>
              <w:t xml:space="preserve"> </w:t>
            </w:r>
            <w:br/>
            <w:r>
              <w:rPr/>
              <w:t xml:space="preserve"> 2. Развитие аппаратно-программного комплекса «Безопасный город».</w:t>
            </w:r>
            <w:br/>
            <w:r>
              <w:rPr/>
              <w:t xml:space="preserve"> </w:t>
            </w:r>
            <w:br/>
            <w:r>
              <w:rPr/>
              <w:t xml:space="preserve"> 3. Поддержка института сельских старост, активное привлечение к профилактической работе широкой общественности.</w:t>
            </w:r>
            <w:br/>
            <w:r>
              <w:rPr/>
              <w:t xml:space="preserve"> </w:t>
            </w:r>
            <w:br/>
            <w:r>
              <w:rPr/>
              <w:t xml:space="preserve"> 4. Продвижение в массы федерального проекта «Научись спасать жизнь!».</w:t>
            </w:r>
            <w:br/>
            <w:r>
              <w:rPr/>
              <w:t xml:space="preserve"> </w:t>
            </w:r>
            <w:br/>
            <w:r>
              <w:rPr/>
              <w:t xml:space="preserve"> 5. Обеспечение противопожарной защиты мест проживания социально уязвимых групп населения, используя современные средства оповещения о пожаре.</w:t>
            </w:r>
            <w:br/>
            <w:r>
              <w:rPr/>
              <w:t xml:space="preserve"> </w:t>
            </w:r>
            <w:br/>
            <w:r>
              <w:rPr/>
              <w:t xml:space="preserve"> 6. Развитие корпуса сил пожарной охраны в населённых пунктах, где таковая отсутствует.          </w:t>
            </w:r>
            <w:br/>
            <w:r>
              <w:rPr/>
              <w:t xml:space="preserve">  </w:t>
            </w:r>
            <w:br/>
            <w:r>
              <w:rPr/>
              <w:t xml:space="preserve"> 7. Внедрение современных технологий в систему обучения населения основам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8. Совершенствование системы оповещения и информирования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9. Внедрение современных систем авиационного мониторинга и систем дистанционного зондирования земли.</w:t>
            </w:r>
            <w:br/>
            <w:r>
              <w:rPr/>
              <w:t xml:space="preserve"> </w:t>
            </w:r>
            <w:br/>
            <w:r>
              <w:rPr/>
              <w:t xml:space="preserve"> 10. Развитие и привлечения волонтерских организаций для поиска пропавших людей.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ИА – Кызыл БЕЗФОРМАТА.RU  http://kizil.bezformata.com/listnews/gims-budut-obespechivat-bezopasnost/72197915/</w:t>
            </w:r>
            <w:br/>
            <w:r>
              <w:rPr/>
              <w:t xml:space="preserve">  </w:t>
            </w:r>
            <w:br/>
            <w:r>
              <w:rPr/>
              <w:t xml:space="preserve"> Спасатели и инспекторы ГИМС будут обеспечивать безопасность людей в местах крещенских купаний в Туве.</w:t>
            </w:r>
            <w:br/>
            <w:r>
              <w:rPr/>
              <w:t xml:space="preserve"> </w:t>
            </w:r>
            <w:br/>
            <w:r>
              <w:rPr/>
              <w:t xml:space="preserve"> Всего в республике планируется открытие 5 купелей: в городе Кызыле, в Кызылском районе, а также в городе Шагонар  Улуг-Хемского  района, в селах Тоора-Хем Тоджинского района и Хову-Аксы Чеди-Хольского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Место организации купели для жителей Кызыла - это традиционно Вавилинский затон реки Енисей, в 3-х км от  Кызыла по трассе Кызыл - Кара-Хаак. Произведены замеры толщины льда, скорости течения, глубины воды. Лед имеет толщину 80 сантиметров, глубина дна – 1 метр 75 сантиметров, течение отсутствует.</w:t>
            </w:r>
            <w:br/>
            <w:r>
              <w:rPr/>
              <w:t xml:space="preserve"> </w:t>
            </w:r>
            <w:br/>
            <w:r>
              <w:rPr/>
              <w:t xml:space="preserve"> Для оперативного реагирования силы и средства Главного управления МЧС России по Республике Тыва и  подчиненных подразделений будут переведены в режим функционирования «Повышенная готовность». Кроме этого, для обеспечения безопасности людей в местах купания будет установлено круглосуточное дежурство спасателей, инспекторов Центра ГИМС, нарядов полиции и бригады медиков. Для обогрева людей Службой ГО и ЧС Республики Тыва будут выставлены палатки. Подвоз всех желающих к месту проведения обряда в Кызыле будет организован общественным транспортом, предоставленным мэрией города.</w:t>
            </w:r>
            <w:br/>
            <w:r>
              <w:rPr/>
              <w:t xml:space="preserve"> </w:t>
            </w:r>
            <w:br/>
            <w:r>
              <w:rPr/>
              <w:t xml:space="preserve"> Инспектора Центра ГИМС МЧС России по Республике Тыва рекомендуют погружаться в воду только в специально отведенных для этого местах и соблюдать меры предосторожности при купании в ледяной купели: не погружаться в воду более чем на одну минуту, а также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Тува: будьте осторожны с бытовым газом. http://kizil.bezformata.com/listnews/budte-ostorozhni-s-bitovim-gazom/72357319/</w:t>
            </w:r>
            <w:br/>
            <w:r>
              <w:rPr/>
              <w:t xml:space="preserve">  </w:t>
            </w:r>
            <w:br/>
            <w:r>
              <w:rPr/>
              <w:t xml:space="preserve"> Уважаемые жители Республики Тыва будьте осторожны с бытовым газом, выполняйте все требования по безопасной эксплуатации газовых приборов. Во избежание несчастных случаев при эксплуатации газовых приборов рекомендуется соблюдать следующие правила и рекомендации: приобретать газовые баллоны и газовое оборудование следует только в специализированных организациях, имеющих сертификаты на реализацию данной продукции.</w:t>
            </w:r>
            <w:br/>
            <w:r>
              <w:rPr/>
              <w:t xml:space="preserve"> </w:t>
            </w:r>
            <w:br/>
            <w:r>
              <w:rPr/>
              <w:t xml:space="preserve"> При пользовании газом в быту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сушить белье над зажженной газовой плитой; </w:t>
            </w:r>
            <w:br/>
            <w:r>
              <w:rPr/>
              <w:t xml:space="preserve"> </w:t>
            </w:r>
            <w:br/>
            <w:r>
              <w:rPr/>
              <w:t xml:space="preserve"> - самовольно переустанавливать и ремонтировать газовые приборы и баллоны;</w:t>
            </w:r>
            <w:br/>
            <w:r>
              <w:rPr/>
              <w:t xml:space="preserve"> </w:t>
            </w:r>
            <w:br/>
            <w:r>
              <w:rPr/>
              <w:t xml:space="preserve"> - оставлять без присмотра работающие газовые приборы; </w:t>
            </w:r>
            <w:br/>
            <w:r>
              <w:rPr/>
              <w:t xml:space="preserve"> </w:t>
            </w:r>
            <w:br/>
            <w:r>
              <w:rPr/>
              <w:t xml:space="preserve"> - допускать к пользованию газовыми приборами детей и лиц, не знающих правил их безопасного использования;</w:t>
            </w:r>
            <w:br/>
            <w:r>
              <w:rPr/>
              <w:t xml:space="preserve"> </w:t>
            </w:r>
            <w:br/>
            <w:r>
              <w:rPr/>
              <w:t xml:space="preserve">  - применять открытый огонь для обнаружения утечек газа (для этого должна использоваться только мыльная эмульсия);</w:t>
            </w:r>
            <w:br/>
            <w:r>
              <w:rPr/>
              <w:t xml:space="preserve"> </w:t>
            </w:r>
            <w:br/>
            <w:r>
              <w:rPr/>
              <w:t xml:space="preserve">  - устанавливать регулятор давления без уплотнительного кольца или прокладки;</w:t>
            </w:r>
            <w:br/>
            <w:r>
              <w:rPr/>
              <w:t xml:space="preserve"> </w:t>
            </w:r>
            <w:br/>
            <w:r>
              <w:rPr/>
              <w:t xml:space="preserve">  - сгибать и скручивать шланг, допускать повреждение его наружного слоя (порезы, трещины, изломы), так как в этих местах возникает утечка газа;</w:t>
            </w:r>
            <w:br/>
            <w:r>
              <w:rPr/>
              <w:t xml:space="preserve"> </w:t>
            </w:r>
            <w:br/>
            <w:r>
              <w:rPr/>
              <w:t xml:space="preserve"> - располагать вблизи работающей плиты легковоспламеняющиеся материалы и жидкости;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газ и газовые плиты для отопления помещения; </w:t>
            </w:r>
            <w:br/>
            <w:r>
              <w:rPr/>
              <w:t xml:space="preserve"> </w:t>
            </w:r>
            <w:br/>
            <w:r>
              <w:rPr/>
              <w:t xml:space="preserve"> - хранить запасные баллоны. </w:t>
            </w:r>
            <w:br/>
            <w:r>
              <w:rPr/>
              <w:t xml:space="preserve"> </w:t>
            </w:r>
            <w:br/>
            <w:r>
              <w:rPr/>
              <w:t xml:space="preserve"> В Сибирском федеральном округе определены приоритеты комплексной безопасности населения на 2019 год.</w:t>
            </w:r>
            <w:br/>
            <w:r>
              <w:rPr/>
              <w:t xml:space="preserve"> </w:t>
            </w:r>
            <w:br/>
            <w:r>
              <w:rPr/>
              <w:t xml:space="preserve"> Сегодня в Сибири определили 10 приоритетных направлений развития РСЧС, реализация которых позволит существенно повысить уровень защищённости населения, создать комфортную и благоприятную среду для жизнедеятельности граждан. 18 января на окружном совещании по подведению итогов деятельности системы РСЧС за 2018 год приняли участие представители различных федеральных и региональных ведомств, органов власти Сибирского федерального округа.</w:t>
            </w:r>
            <w:br/>
            <w:r>
              <w:rPr/>
              <w:t xml:space="preserve"> </w:t>
            </w:r>
            <w:br/>
            <w:r>
              <w:rPr/>
              <w:t xml:space="preserve"> Итоги работы системы РСЧС заслушаны полномочным представителем Президента Российской Федерации в Сибирском федеральном округе Сергеем Меняйло и заместителя Министра МЧС России  Павлом Барышевым.</w:t>
            </w:r>
            <w:br/>
            <w:r>
              <w:rPr/>
              <w:t xml:space="preserve"> </w:t>
            </w:r>
            <w:br/>
            <w:r>
              <w:rPr/>
              <w:t xml:space="preserve"> С основным докладом выступил куратор Сибири - начальник Главного управления МЧС России по Новосибирской области Виктор Орлов, отметив значимость и необходимость целенаправленной работы по предупреждению природных и техногенных рисков.</w:t>
            </w:r>
            <w:br/>
            <w:r>
              <w:rPr/>
              <w:t xml:space="preserve"> </w:t>
            </w:r>
            <w:br/>
            <w:r>
              <w:rPr/>
              <w:t xml:space="preserve">  «Ряд задач, сформированных в конкретные приоритетные направления, помогут органам власти регионов и муниципалитетов сконцентрировать усилия на основных участках работы. Это позволит с наименьшими финансовыми затратами улучшить оперативную ситуацию по пожарной безопасности, безопасности на водных объектах, от природных рисков. Анализ происшествий и принимаемых мер показывает, что там, где ведётся подобная работа - результат есть», - пояснил Виктор Орлов.</w:t>
            </w:r>
            <w:br/>
            <w:r>
              <w:rPr/>
              <w:t xml:space="preserve"> </w:t>
            </w:r>
            <w:br/>
            <w:r>
              <w:rPr/>
              <w:t xml:space="preserve"> Так, на территории Сибири благодаря системной профилактической работе число происшествий и гибели людей на водных объектах снижено на 23 процента. На оборудованных пляжах и в местах неорганизованного отдыха, где выставлены спасательные посты, трагических случаев не допущено.</w:t>
            </w:r>
            <w:br/>
            <w:r>
              <w:rPr/>
              <w:t xml:space="preserve"> </w:t>
            </w:r>
            <w:br/>
            <w:r>
              <w:rPr/>
              <w:t xml:space="preserve"> Полномочный представитель Президента Российской Федерации в Сибирском федеральном округе Сергей Меняйло напомнил о поручении Президента Российской Федерации направить основные усилия на профилактическую работу и повысить ответственность людей.</w:t>
            </w:r>
            <w:br/>
            <w:r>
              <w:rPr/>
              <w:t xml:space="preserve"> </w:t>
            </w:r>
            <w:br/>
            <w:r>
              <w:rPr/>
              <w:t xml:space="preserve"> «Приоритетные направления - это новый формат развития системы безопасности жизнедеятельности сибиряков, который был успешно реализован в 2018 году. Продолжая работу, приобретённый и накопленный опыт необходимо распространять на всех уровнях власти. Проведение превентивных мероприятий обеспечит эффективную защиту населения».</w:t>
            </w:r>
            <w:br/>
            <w:r>
              <w:rPr/>
              <w:t xml:space="preserve"> </w:t>
            </w:r>
            <w:br/>
            <w:r>
              <w:rPr/>
              <w:t xml:space="preserve"> Впервые опыт формирования приоритетов по безопасности жизнедеятельности был разработан в 2017 году Сибирским региональным центром МЧС России. Как правопреемник регионального центра Главное управление МЧС России по Новосибирской области предлагает регионам для реализации 10 направлений на 2019 год:</w:t>
            </w:r>
            <w:br/>
            <w:r>
              <w:rPr/>
              <w:t xml:space="preserve"> </w:t>
            </w:r>
            <w:br/>
            <w:r>
              <w:rPr/>
              <w:t xml:space="preserve"> 1. Развитие единых дежурно-диспетчерских служб, систем «112» и ГЛОНАСС.</w:t>
            </w:r>
            <w:br/>
            <w:r>
              <w:rPr/>
              <w:t xml:space="preserve"> </w:t>
            </w:r>
            <w:br/>
            <w:r>
              <w:rPr/>
              <w:t xml:space="preserve"> 2. Развитие аппаратно-программного комплекса «Безопасный город».</w:t>
            </w:r>
            <w:br/>
            <w:r>
              <w:rPr/>
              <w:t xml:space="preserve"> </w:t>
            </w:r>
            <w:br/>
            <w:r>
              <w:rPr/>
              <w:t xml:space="preserve"> 3. Поддержка института сельских старост, активное привлечение к профилактической работе широкой общественности.</w:t>
            </w:r>
            <w:br/>
            <w:r>
              <w:rPr/>
              <w:t xml:space="preserve"> </w:t>
            </w:r>
            <w:br/>
            <w:r>
              <w:rPr/>
              <w:t xml:space="preserve"> 4. Продвижение в массы федерального проекта «Научись спасать жизнь!».</w:t>
            </w:r>
            <w:br/>
            <w:r>
              <w:rPr/>
              <w:t xml:space="preserve"> </w:t>
            </w:r>
            <w:br/>
            <w:r>
              <w:rPr/>
              <w:t xml:space="preserve"> 5. Обеспечение противопожарной защиты мест проживания социально уязвимых групп населения, используя современные средства оповещения о пожаре.</w:t>
            </w:r>
            <w:br/>
            <w:r>
              <w:rPr/>
              <w:t xml:space="preserve"> </w:t>
            </w:r>
            <w:br/>
            <w:r>
              <w:rPr/>
              <w:t xml:space="preserve"> 6. Развитие корпуса сил пожарной охраны в населённых пунктах, где таковая отсутствует.          </w:t>
            </w:r>
            <w:br/>
            <w:r>
              <w:rPr/>
              <w:t xml:space="preserve">  </w:t>
            </w:r>
            <w:br/>
            <w:r>
              <w:rPr/>
              <w:t xml:space="preserve"> 7. Внедрение современных технологий в систему обучения населения основам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8. Совершенствование системы оповещения и информирования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9. Внедрение современных систем авиационного мониторинга и систем дистанционного зондирования земли.</w:t>
            </w:r>
            <w:br/>
            <w:r>
              <w:rPr/>
              <w:t xml:space="preserve"> </w:t>
            </w:r>
            <w:br/>
            <w:r>
              <w:rPr/>
              <w:t xml:space="preserve"> 10. Развитие и привлечения волонтерских организаций для поиска пропавших людей.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 ИА – Спутник – Новости</w:t>
            </w:r>
            <w:br/>
            <w:r>
              <w:rPr/>
              <w:t xml:space="preserve"> </w:t>
            </w:r>
            <w:br/>
            <w:r>
              <w:rPr/>
              <w:t xml:space="preserve"> https://news.sputnik.ru/religiya/66e9572094ea71f54e1ccac214ad4e1c844dc255</w:t>
            </w:r>
            <w:br/>
            <w:r>
              <w:rPr/>
              <w:t xml:space="preserve">  </w:t>
            </w:r>
            <w:br/>
            <w:r>
              <w:rPr/>
              <w:t xml:space="preserve"> Спасатели и инспекторы ГИМС будут обеспечивать безопасность людей в местах крещенских купаний в Туве.</w:t>
            </w:r>
            <w:br/>
            <w:r>
              <w:rPr/>
              <w:t xml:space="preserve"> </w:t>
            </w:r>
            <w:br/>
            <w:r>
              <w:rPr/>
              <w:t xml:space="preserve"> Всего в республике планируется открытие 5 купелей: в городе Кызыле, в Кызылском районе, а также в городе Шагонар  Улуг-Хемского  района, в селах Тоора-Хем Тоджинского района и Хову-Аксы Чеди-Хольского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Место организации купели для жителей Кызыла - это традиционно Вавилинский затон реки Енисей, в 3-х км от  Кызыла по трассе Кызыл - Кара-Хаак. Произведены замеры толщины льда, скорости течения, глубины воды. Лед имеет толщину 80 сантиметров, глубина дна – 1 метр 75 сантиметров, течение отсутствует.</w:t>
            </w:r>
            <w:br/>
            <w:r>
              <w:rPr/>
              <w:t xml:space="preserve"> </w:t>
            </w:r>
            <w:br/>
            <w:r>
              <w:rPr/>
              <w:t xml:space="preserve"> Для оперативного реагирования силы и средства Главного управления МЧС России по Республике Тыва и  подчиненных подразделений будут переведены в режим функционирования «Повышенная готовность». Кроме этого, для обеспечения безопасности людей в местах купания будет установлено круглосуточное дежурство спасателей, инспекторов Центра ГИМС, нарядов полиции и бригады медиков. Для обогрева людей Службой ГО и ЧС Республики Тыва будут выставлены палатки. Подвоз всех желающих к месту проведения обряда в Кызыле будет организован общественным транспортом, предоставленным мэрией города.</w:t>
            </w:r>
            <w:br/>
            <w:r>
              <w:rPr/>
              <w:t xml:space="preserve"> </w:t>
            </w:r>
            <w:br/>
            <w:r>
              <w:rPr/>
              <w:t xml:space="preserve"> Инспектора Центра ГИМС МЧС России по Республике Тыва рекомендуют погружаться в воду только в специально отведенных для этого местах и соблюдать меры предосторожности при купании в ледяной купели: не погружаться в воду более чем на одну минуту, а также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В Сибирском федеральном округе определены приоритеты комплексной безопасности населения на 2019 год.</w:t>
            </w:r>
            <w:br/>
            <w:r>
              <w:rPr/>
              <w:t xml:space="preserve"> </w:t>
            </w:r>
            <w:br/>
            <w:r>
              <w:rPr/>
              <w:t xml:space="preserve"> Сегодня в Сибири определили 10 приоритетных направлений развития РСЧС, реализация которых позволит существенно повысить уровень защищённости населения, создать комфортную и благоприятную среду для жизнедеятельности граждан. 18 января на окружном совещании по подведению итогов деятельности системы РСЧС за 2018 год приняли участие представители различных федеральных и региональных ведомств, органов власти Сибирского федерального округа.</w:t>
            </w:r>
            <w:br/>
            <w:r>
              <w:rPr/>
              <w:t xml:space="preserve"> </w:t>
            </w:r>
            <w:br/>
            <w:r>
              <w:rPr/>
              <w:t xml:space="preserve"> Итоги работы системы РСЧС заслушаны полномочным представителем Президента Российской Федерации в Сибирском федеральном округе Сергеем Меняйло и заместителя Министра МЧС России  Павлом Барышевым.</w:t>
            </w:r>
            <w:br/>
            <w:r>
              <w:rPr/>
              <w:t xml:space="preserve"> </w:t>
            </w:r>
            <w:br/>
            <w:r>
              <w:rPr/>
              <w:t xml:space="preserve"> С основным докладом выступил куратор Сибири - начальник Главного управления МЧС России по Новосибирской области Виктор Орлов, отметив значимость и необходимость целенаправленной работы по предупреждению природных и техногенных рисков.</w:t>
            </w:r>
            <w:br/>
            <w:r>
              <w:rPr/>
              <w:t xml:space="preserve"> </w:t>
            </w:r>
            <w:br/>
            <w:r>
              <w:rPr/>
              <w:t xml:space="preserve">  «Ряд задач, сформированных в конкретные приоритетные направления, помогут органам власти регионов и муниципалитетов сконцентрировать усилия на основных участках работы. Это позволит с наименьшими финансовыми затратами улучшить оперативную ситуацию по пожарной безопасности, безопасности на водных объектах, от природных рисков. Анализ происшествий и принимаемых мер показывает, что там, где ведётся подобная работа - результат есть», - пояснил Виктор Орлов.</w:t>
            </w:r>
            <w:br/>
            <w:r>
              <w:rPr/>
              <w:t xml:space="preserve"> </w:t>
            </w:r>
            <w:br/>
            <w:r>
              <w:rPr/>
              <w:t xml:space="preserve"> Так, на территории Сибири благодаря системной профилактической работе число происшествий и гибели людей на водных объектах снижено на 23 процента. На оборудованных пляжах и в местах неорганизованного отдыха, где выставлены спасательные посты, трагических случаев не допущено.</w:t>
            </w:r>
            <w:br/>
            <w:r>
              <w:rPr/>
              <w:t xml:space="preserve"> </w:t>
            </w:r>
            <w:br/>
            <w:r>
              <w:rPr/>
              <w:t xml:space="preserve"> Полномочный представитель Президента Российской Федерации в Сибирском федеральном округе Сергей Меняйло напомнил о поручении Президента Российской Федерации направить основные усилия на профилактическую работу и повысить ответственность людей.</w:t>
            </w:r>
            <w:br/>
            <w:r>
              <w:rPr/>
              <w:t xml:space="preserve"> </w:t>
            </w:r>
            <w:br/>
            <w:r>
              <w:rPr/>
              <w:t xml:space="preserve"> «Приоритетные направления - это новый формат развития системы безопасности жизнедеятельности сибиряков, который был успешно реализован в 2018 году. Продолжая работу, приобретённый и накопленный опыт необходимо распространять на всех уровнях власти. Проведение превентивных мероприятий обеспечит эффективную защиту населения».</w:t>
            </w:r>
            <w:br/>
            <w:r>
              <w:rPr/>
              <w:t xml:space="preserve"> </w:t>
            </w:r>
            <w:br/>
            <w:r>
              <w:rPr/>
              <w:t xml:space="preserve"> Впервые опыт формирования приоритетов по безопасности жизнедеятельности был разработан в 2017 году Сибирским региональным центром МЧС России. Как правопреемник регионального центра Главное управление МЧС России по Новосибирской области предлагает регионам для реализации 10 направлений на 2019 год:</w:t>
            </w:r>
            <w:br/>
            <w:r>
              <w:rPr/>
              <w:t xml:space="preserve"> </w:t>
            </w:r>
            <w:br/>
            <w:r>
              <w:rPr/>
              <w:t xml:space="preserve"> 1. Развитие единых дежурно-диспетчерских служб, систем «112» и ГЛОНАСС.</w:t>
            </w:r>
            <w:br/>
            <w:r>
              <w:rPr/>
              <w:t xml:space="preserve"> </w:t>
            </w:r>
            <w:br/>
            <w:r>
              <w:rPr/>
              <w:t xml:space="preserve"> 2. Развитие аппаратно-программного комплекса «Безопасный город».</w:t>
            </w:r>
            <w:br/>
            <w:r>
              <w:rPr/>
              <w:t xml:space="preserve"> </w:t>
            </w:r>
            <w:br/>
            <w:r>
              <w:rPr/>
              <w:t xml:space="preserve"> 3. Поддержка института сельских старост, активное привлечение к профилактической работе широкой общественности.</w:t>
            </w:r>
            <w:br/>
            <w:r>
              <w:rPr/>
              <w:t xml:space="preserve"> </w:t>
            </w:r>
            <w:br/>
            <w:r>
              <w:rPr/>
              <w:t xml:space="preserve"> 4. Продвижение в массы федерального проекта «Научись спасать жизнь!».</w:t>
            </w:r>
            <w:br/>
            <w:r>
              <w:rPr/>
              <w:t xml:space="preserve"> </w:t>
            </w:r>
            <w:br/>
            <w:r>
              <w:rPr/>
              <w:t xml:space="preserve"> 5. Обеспечение противопожарной защиты мест проживания социально уязвимых групп населения, используя современные средства оповещения о пожаре.</w:t>
            </w:r>
            <w:br/>
            <w:r>
              <w:rPr/>
              <w:t xml:space="preserve"> </w:t>
            </w:r>
            <w:br/>
            <w:r>
              <w:rPr/>
              <w:t xml:space="preserve"> 6. Развитие корпуса сил пожарной охраны в населённых пунктах, где таковая отсутствует.          </w:t>
            </w:r>
            <w:br/>
            <w:r>
              <w:rPr/>
              <w:t xml:space="preserve">  </w:t>
            </w:r>
            <w:br/>
            <w:r>
              <w:rPr/>
              <w:t xml:space="preserve"> 7. Внедрение современных технологий в систему обучения населения основам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8. Совершенствование системы оповещения и информирования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9. Внедрение современных систем авиационного мониторинга и систем дистанционного зондирования земли.</w:t>
            </w:r>
            <w:br/>
            <w:r>
              <w:rPr/>
              <w:t xml:space="preserve"> </w:t>
            </w:r>
            <w:br/>
            <w:r>
              <w:rPr/>
              <w:t xml:space="preserve"> 10. Развитие и привлечения волонтерских организаций для поиска пропавших людей.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2021-05-28T11:04:21+07:00</dcterms:created>
  <dcterms:modified xsi:type="dcterms:W3CDTF">2021-05-28T11:04:21+07:00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